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85F60" w14:textId="77777777" w:rsidR="00C613EE" w:rsidRPr="00153CF9" w:rsidRDefault="00C613EE" w:rsidP="0046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153CF9">
        <w:rPr>
          <w:rFonts w:ascii="Arial" w:hAnsi="Arial" w:cs="Arial"/>
          <w:i/>
          <w:iCs/>
        </w:rPr>
        <w:t>25. ¿Qué criterios se tienen en cuenta para la provisión de cargos de cada Subred Integrada de Servicios de Salud?</w:t>
      </w:r>
    </w:p>
    <w:p w14:paraId="309F9A7A" w14:textId="77777777"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F6016D" w14:textId="1834DFF5" w:rsidR="000E7AB8" w:rsidRDefault="000E7AB8" w:rsidP="000E7AB8">
      <w:pPr>
        <w:jc w:val="both"/>
      </w:pPr>
      <w:r>
        <w:rPr>
          <w:rFonts w:ascii="Arial" w:hAnsi="Arial" w:cs="Arial"/>
          <w:b/>
          <w:lang w:val="es-MX" w:eastAsia="es-ES"/>
        </w:rPr>
        <w:t>Respuesta:</w:t>
      </w:r>
      <w:r>
        <w:rPr>
          <w:rFonts w:ascii="Arial" w:hAnsi="Arial" w:cs="Arial"/>
          <w:lang w:val="es-MX" w:eastAsia="es-ES"/>
        </w:rPr>
        <w:t xml:space="preserve"> Para las vigencias 2020, 2021 y 2022, se contemplaron los siguientes criterios: </w:t>
      </w:r>
      <w:r>
        <w:rPr>
          <w:rFonts w:ascii="Arial" w:eastAsia="Times New Roman" w:hAnsi="Arial" w:cs="Arial"/>
          <w:lang w:val="es-MX" w:eastAsia="es-ES"/>
        </w:rPr>
        <w:t xml:space="preserve">Antigüedad en la Subred, condición de </w:t>
      </w:r>
      <w:proofErr w:type="spellStart"/>
      <w:r>
        <w:rPr>
          <w:rFonts w:ascii="Arial" w:eastAsia="Times New Roman" w:hAnsi="Arial" w:cs="Arial"/>
          <w:lang w:val="es-MX" w:eastAsia="es-ES"/>
        </w:rPr>
        <w:t>prepensionalidad</w:t>
      </w:r>
      <w:proofErr w:type="spellEnd"/>
      <w:r>
        <w:rPr>
          <w:rFonts w:ascii="Arial" w:eastAsia="Times New Roman" w:hAnsi="Arial" w:cs="Arial"/>
          <w:lang w:val="es-MX" w:eastAsia="es-ES"/>
        </w:rPr>
        <w:t xml:space="preserve">, Madre o Padre cabeza de familia con hijos de menores de edad y/o condición de discapacidad, persona en condición de discapacidad, calidad en la prestación del Servicio; revisión de hoja de vida y posteriormente un ejercicio de entrevista con el fin de identificar y evaluar competencias y actitudes. </w:t>
      </w:r>
    </w:p>
    <w:p w14:paraId="79A19AE5" w14:textId="77777777" w:rsidR="000E7AB8" w:rsidRDefault="000E7AB8" w:rsidP="000E7AB8">
      <w:pPr>
        <w:jc w:val="both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lang w:val="es-MX" w:eastAsia="es-ES"/>
        </w:rPr>
        <w:t>Así mismo, me permito informar que para la vigencia 2023 se contemplaron los siguientes criterios: Antigüedad con la Subred Sur o antiguos hospitales mayor a 5 años, sin interrupción mayor a 6 meses, cumplimiento de requisitos de pre pensionado, madres o padres cabeza de familia con hijos en condición de discapacidad, personas en condición de discapacidad y cuidador de cónyuge en condiciones de discapacidad, calidad en la prestación del Servicio; revisión de hoja de vida y aplicación de pruebas psicotécnicas con el fin de identificar y evaluar competencias, valores y actitudes.</w:t>
      </w:r>
    </w:p>
    <w:p w14:paraId="47C03D66" w14:textId="77777777"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50055C9" w14:textId="77777777" w:rsidR="000E7AB8" w:rsidRPr="000E7AB8" w:rsidRDefault="000E7AB8" w:rsidP="000E7AB8">
      <w:pPr>
        <w:jc w:val="both"/>
        <w:rPr>
          <w:rFonts w:ascii="Arial" w:eastAsia="Times New Roman" w:hAnsi="Arial" w:cs="Arial"/>
          <w:lang w:val="es-MX" w:eastAsia="es-ES"/>
        </w:rPr>
      </w:pPr>
      <w:r w:rsidRPr="000E7AB8">
        <w:rPr>
          <w:rFonts w:ascii="Arial" w:eastAsia="Times New Roman" w:hAnsi="Arial" w:cs="Arial"/>
          <w:lang w:val="es-MX" w:eastAsia="es-ES"/>
        </w:rPr>
        <w:t xml:space="preserve">Para la vigencia 2024 </w:t>
      </w:r>
      <w:r>
        <w:rPr>
          <w:rFonts w:ascii="Arial" w:eastAsia="Times New Roman" w:hAnsi="Arial" w:cs="Arial"/>
          <w:lang w:val="es-MX" w:eastAsia="es-ES"/>
        </w:rPr>
        <w:t xml:space="preserve">se contemplaron los siguientes criterios: </w:t>
      </w:r>
      <w:r w:rsidRPr="000E7AB8">
        <w:rPr>
          <w:rFonts w:ascii="Arial" w:eastAsia="Times New Roman" w:hAnsi="Arial" w:cs="Arial"/>
          <w:lang w:val="es-MX" w:eastAsia="es-ES"/>
        </w:rPr>
        <w:t xml:space="preserve">Antigüedad en la entidad de mínimo 5 años continuos, sin interrupción mayor a 6 meses, Padres o madres con hijos o padres en condición de discapacidad, </w:t>
      </w:r>
      <w:r w:rsidRPr="00CE0C2E">
        <w:rPr>
          <w:rFonts w:ascii="Arial" w:eastAsia="Arial Unicode MS" w:hAnsi="Arial" w:cs="Arial"/>
          <w:iCs/>
          <w:lang w:bidi="es-ES"/>
        </w:rPr>
        <w:t>verificación de Requisitos del Manual de Funciones y Competencias Laborales</w:t>
      </w:r>
      <w:r>
        <w:rPr>
          <w:rFonts w:ascii="Arial" w:eastAsia="Times New Roman" w:hAnsi="Arial" w:cs="Arial"/>
          <w:lang w:val="es-MX" w:eastAsia="es-ES"/>
        </w:rPr>
        <w:t>, aplicación de pruebas de conocimientos y pruebas psicotécnicas</w:t>
      </w:r>
      <w:r w:rsidR="00FA6B38">
        <w:rPr>
          <w:rFonts w:ascii="Arial" w:eastAsia="Times New Roman" w:hAnsi="Arial" w:cs="Arial"/>
          <w:lang w:val="es-MX" w:eastAsia="es-ES"/>
        </w:rPr>
        <w:t>.</w:t>
      </w:r>
    </w:p>
    <w:p w14:paraId="68E7D0CA" w14:textId="77777777" w:rsidR="000E7AB8" w:rsidRDefault="000E7AB8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91F9D7" w14:textId="297FB667" w:rsidR="00C613EE" w:rsidRPr="00153CF9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eastAsia="Andale Sans UI" w:hAnsi="Arial" w:cs="Arial"/>
          <w:bCs/>
          <w:i/>
          <w:iCs/>
        </w:rPr>
      </w:pPr>
      <w:r w:rsidRPr="00153CF9">
        <w:rPr>
          <w:rFonts w:ascii="Arial" w:eastAsia="Andale Sans UI" w:hAnsi="Arial" w:cs="Arial"/>
          <w:bCs/>
          <w:i/>
          <w:iCs/>
        </w:rPr>
        <w:t>26. ¿Cuántos y qué cargos han sido provistos en los años 2020 a 2025 en cada Subred</w:t>
      </w:r>
      <w:r w:rsidR="00FD565C" w:rsidRPr="00153CF9">
        <w:rPr>
          <w:rFonts w:ascii="Arial" w:eastAsia="Andale Sans UI" w:hAnsi="Arial" w:cs="Arial"/>
          <w:bCs/>
          <w:i/>
          <w:iCs/>
        </w:rPr>
        <w:t xml:space="preserve"> Integrada de Servicios de Salud?</w:t>
      </w:r>
      <w:r w:rsidRPr="00153CF9">
        <w:rPr>
          <w:rFonts w:ascii="Arial" w:eastAsia="Andale Sans UI" w:hAnsi="Arial" w:cs="Arial"/>
          <w:bCs/>
          <w:i/>
          <w:iCs/>
        </w:rPr>
        <w:t xml:space="preserve"> Especificar mes a mes por cada año</w:t>
      </w:r>
    </w:p>
    <w:p w14:paraId="562A745C" w14:textId="77777777" w:rsidR="00EF4AA3" w:rsidRPr="00FD565C" w:rsidRDefault="00EF4AA3" w:rsidP="00C613EE">
      <w:pPr>
        <w:autoSpaceDE w:val="0"/>
        <w:autoSpaceDN w:val="0"/>
        <w:adjustRightInd w:val="0"/>
        <w:spacing w:after="0" w:line="240" w:lineRule="auto"/>
        <w:rPr>
          <w:rFonts w:ascii="Arial" w:eastAsia="Andale Sans UI" w:hAnsi="Arial" w:cs="Arial"/>
          <w:bCs/>
        </w:rPr>
      </w:pPr>
    </w:p>
    <w:p w14:paraId="18D05BA4" w14:textId="77777777" w:rsidR="00FD565C" w:rsidRDefault="00FD565C" w:rsidP="00FD565C">
      <w:pPr>
        <w:jc w:val="both"/>
        <w:rPr>
          <w:rFonts w:ascii="Arial" w:hAnsi="Arial" w:cs="Arial"/>
          <w:lang w:val="es-MX" w:eastAsia="es-ES"/>
        </w:rPr>
      </w:pPr>
      <w:r>
        <w:rPr>
          <w:rFonts w:ascii="Arial" w:hAnsi="Arial" w:cs="Arial"/>
          <w:b/>
          <w:lang w:val="es-MX" w:eastAsia="es-ES"/>
        </w:rPr>
        <w:t>Respuesta:</w:t>
      </w:r>
      <w:r>
        <w:rPr>
          <w:rFonts w:ascii="Arial" w:hAnsi="Arial" w:cs="Arial"/>
          <w:lang w:val="es-MX" w:eastAsia="es-ES"/>
        </w:rPr>
        <w:t xml:space="preserve"> A continuación, se relaciona la información citada, así:</w:t>
      </w:r>
    </w:p>
    <w:p w14:paraId="14981033" w14:textId="77777777" w:rsidR="00FD565C" w:rsidRDefault="00FD565C" w:rsidP="00FD565C">
      <w:pPr>
        <w:jc w:val="both"/>
        <w:rPr>
          <w:rFonts w:ascii="Arial" w:hAnsi="Arial" w:cs="Arial"/>
          <w:b/>
          <w:bCs/>
          <w:i/>
          <w:iCs/>
          <w:u w:val="single"/>
          <w:lang w:val="es-MX" w:eastAsia="es-ES"/>
        </w:rPr>
      </w:pPr>
      <w:r w:rsidRPr="003E4771">
        <w:rPr>
          <w:rFonts w:ascii="Arial" w:hAnsi="Arial" w:cs="Arial"/>
          <w:b/>
          <w:bCs/>
          <w:i/>
          <w:iCs/>
          <w:u w:val="single"/>
          <w:lang w:val="es-MX" w:eastAsia="es-ES"/>
        </w:rPr>
        <w:t>2020:</w:t>
      </w:r>
    </w:p>
    <w:p w14:paraId="34F29CDC" w14:textId="487D93B3" w:rsidR="00FD565C" w:rsidRDefault="00FD565C" w:rsidP="00FD565C">
      <w:pPr>
        <w:jc w:val="both"/>
      </w:pPr>
      <w:r w:rsidRPr="00636AC4">
        <w:rPr>
          <w:rFonts w:ascii="Arial" w:hAnsi="Arial" w:cs="Arial"/>
          <w:noProof/>
          <w:lang w:eastAsia="es-CO"/>
        </w:rPr>
        <w:drawing>
          <wp:inline distT="0" distB="0" distL="0" distR="0" wp14:anchorId="7381980A" wp14:editId="1D93CED7">
            <wp:extent cx="5611065" cy="2981739"/>
            <wp:effectExtent l="0" t="0" r="8890" b="9525"/>
            <wp:docPr id="953610944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566" cy="299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6C9EE" w14:textId="77777777" w:rsidR="00FD565C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</w:p>
    <w:p w14:paraId="5C18AC87" w14:textId="49C1675A" w:rsidR="00FD565C" w:rsidRPr="003E4771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lastRenderedPageBreak/>
        <w:t>2021:</w:t>
      </w:r>
    </w:p>
    <w:p w14:paraId="399F9813" w14:textId="107309EE" w:rsidR="00FD565C" w:rsidRDefault="00FD565C" w:rsidP="00FD565C">
      <w:pPr>
        <w:jc w:val="both"/>
        <w:rPr>
          <w:rFonts w:ascii="Arial" w:hAnsi="Arial" w:cs="Arial"/>
          <w:sz w:val="24"/>
          <w:szCs w:val="24"/>
          <w:lang w:val="es-MX" w:eastAsia="es-ES"/>
        </w:rPr>
      </w:pPr>
      <w:r w:rsidRPr="00295180">
        <w:rPr>
          <w:noProof/>
        </w:rPr>
        <w:drawing>
          <wp:inline distT="0" distB="0" distL="0" distR="0" wp14:anchorId="4DB2B55D" wp14:editId="704D95FF">
            <wp:extent cx="5605780" cy="2077278"/>
            <wp:effectExtent l="0" t="0" r="0" b="0"/>
            <wp:docPr id="149020511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869" cy="207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9DDD3" w14:textId="77777777" w:rsidR="00FD565C" w:rsidRPr="003E4771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202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2</w:t>
      </w: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:</w:t>
      </w:r>
    </w:p>
    <w:p w14:paraId="5E5FB37A" w14:textId="473CA927" w:rsidR="00FD565C" w:rsidRDefault="00FD565C" w:rsidP="00FD565C">
      <w:pPr>
        <w:jc w:val="both"/>
      </w:pPr>
      <w:r w:rsidRPr="00295180">
        <w:rPr>
          <w:noProof/>
        </w:rPr>
        <w:drawing>
          <wp:inline distT="0" distB="0" distL="0" distR="0" wp14:anchorId="5BE482D5" wp14:editId="5F097186">
            <wp:extent cx="5605780" cy="2544418"/>
            <wp:effectExtent l="0" t="0" r="0" b="8890"/>
            <wp:docPr id="50492571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88" cy="25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94BB8" w14:textId="77777777" w:rsidR="00FD565C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202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3</w:t>
      </w: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:</w:t>
      </w:r>
    </w:p>
    <w:p w14:paraId="36B0F0AB" w14:textId="5568015E" w:rsidR="00FD565C" w:rsidRDefault="00FD565C" w:rsidP="00FD565C">
      <w:pPr>
        <w:jc w:val="both"/>
        <w:rPr>
          <w:rFonts w:ascii="Arial" w:hAnsi="Arial" w:cs="Arial"/>
          <w:b/>
          <w:color w:val="FF0000"/>
          <w:lang w:val="es-MX" w:eastAsia="es-ES"/>
        </w:rPr>
      </w:pPr>
      <w:r w:rsidRPr="0045397D">
        <w:rPr>
          <w:noProof/>
        </w:rPr>
        <w:drawing>
          <wp:inline distT="0" distB="0" distL="0" distR="0" wp14:anchorId="687BFB3F" wp14:editId="3015F515">
            <wp:extent cx="5604769" cy="2713382"/>
            <wp:effectExtent l="0" t="0" r="0" b="0"/>
            <wp:docPr id="16369398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465" cy="271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D9E1F" w14:textId="77777777" w:rsidR="00FD565C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</w:p>
    <w:p w14:paraId="4E77E879" w14:textId="77777777" w:rsidR="00FD565C" w:rsidRPr="003E4771" w:rsidRDefault="00FD565C" w:rsidP="00FD565C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</w:pP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202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4</w:t>
      </w:r>
      <w:r w:rsidRPr="003E4771">
        <w:rPr>
          <w:rFonts w:ascii="Arial" w:hAnsi="Arial" w:cs="Arial"/>
          <w:b/>
          <w:bCs/>
          <w:i/>
          <w:iCs/>
          <w:sz w:val="24"/>
          <w:szCs w:val="24"/>
          <w:u w:val="single"/>
          <w:lang w:val="es-MX" w:eastAsia="es-ES"/>
        </w:rPr>
        <w:t>:</w:t>
      </w:r>
    </w:p>
    <w:p w14:paraId="691E424C" w14:textId="323A6414" w:rsidR="00FD565C" w:rsidRDefault="00FD565C" w:rsidP="00FD565C">
      <w:pPr>
        <w:jc w:val="both"/>
        <w:rPr>
          <w:rFonts w:ascii="Arial" w:hAnsi="Arial" w:cs="Arial"/>
          <w:b/>
          <w:color w:val="FF0000"/>
          <w:lang w:val="es-MX" w:eastAsia="es-ES"/>
        </w:rPr>
      </w:pPr>
      <w:r w:rsidRPr="007E6C41">
        <w:rPr>
          <w:noProof/>
        </w:rPr>
        <w:drawing>
          <wp:inline distT="0" distB="0" distL="0" distR="0" wp14:anchorId="77627FDE" wp14:editId="20D54EBD">
            <wp:extent cx="5612130" cy="4977130"/>
            <wp:effectExtent l="0" t="0" r="7620" b="0"/>
            <wp:docPr id="26679036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9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23D5E" w14:textId="77777777" w:rsidR="00FD565C" w:rsidRPr="007E6C41" w:rsidRDefault="00FD565C" w:rsidP="00FD565C">
      <w:pPr>
        <w:jc w:val="both"/>
        <w:rPr>
          <w:rFonts w:ascii="Arial" w:hAnsi="Arial" w:cs="Arial"/>
          <w:bCs/>
          <w:i/>
          <w:iCs/>
          <w:sz w:val="16"/>
          <w:szCs w:val="16"/>
          <w:lang w:val="es-MX" w:eastAsia="es-ES"/>
        </w:rPr>
      </w:pPr>
      <w:r w:rsidRPr="007E6C41">
        <w:rPr>
          <w:rFonts w:ascii="Arial" w:hAnsi="Arial" w:cs="Arial"/>
          <w:b/>
          <w:i/>
          <w:iCs/>
          <w:sz w:val="16"/>
          <w:szCs w:val="16"/>
          <w:lang w:val="es-MX" w:eastAsia="es-ES"/>
        </w:rPr>
        <w:t xml:space="preserve">FUENTE: </w:t>
      </w:r>
      <w:r w:rsidRPr="007E6C41">
        <w:rPr>
          <w:rFonts w:ascii="Arial" w:hAnsi="Arial" w:cs="Arial"/>
          <w:bCs/>
          <w:i/>
          <w:iCs/>
          <w:sz w:val="16"/>
          <w:szCs w:val="16"/>
          <w:lang w:val="es-MX" w:eastAsia="es-ES"/>
        </w:rPr>
        <w:t>Planta de Personal</w:t>
      </w:r>
    </w:p>
    <w:p w14:paraId="4D44DE43" w14:textId="77777777" w:rsidR="00FD565C" w:rsidRDefault="00FD565C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4FEFDE" w14:textId="77777777" w:rsidR="00153CF9" w:rsidRDefault="00153CF9" w:rsidP="00153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0A8A7D" w14:textId="77777777" w:rsidR="00C613EE" w:rsidRPr="00153CF9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53CF9">
        <w:rPr>
          <w:rFonts w:ascii="Arial" w:hAnsi="Arial" w:cs="Arial"/>
          <w:i/>
          <w:iCs/>
        </w:rPr>
        <w:t>27. ¿Cuántos y qué cargos están pendientes por proveer en cada Subred Integrada de</w:t>
      </w:r>
    </w:p>
    <w:p w14:paraId="4F6FB17B" w14:textId="77777777" w:rsidR="00C613EE" w:rsidRPr="00153CF9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proofErr w:type="gramStart"/>
      <w:r w:rsidRPr="00153CF9">
        <w:rPr>
          <w:rFonts w:ascii="Arial" w:hAnsi="Arial" w:cs="Arial"/>
          <w:i/>
          <w:iCs/>
        </w:rPr>
        <w:t>Servicios de Salud?</w:t>
      </w:r>
      <w:proofErr w:type="gramEnd"/>
    </w:p>
    <w:p w14:paraId="0AF88DE2" w14:textId="77777777"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C67D48A" w14:textId="77777777" w:rsidR="00C613EE" w:rsidRDefault="00C613EE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7EA19C" w14:textId="77777777" w:rsidR="00FD565C" w:rsidRDefault="00FD565C" w:rsidP="00FD565C">
      <w:pPr>
        <w:jc w:val="both"/>
        <w:rPr>
          <w:rFonts w:ascii="Arial" w:hAnsi="Arial" w:cs="Arial"/>
          <w:lang w:val="es-MX" w:eastAsia="es-ES"/>
        </w:rPr>
      </w:pPr>
      <w:r w:rsidRPr="00C70D9A">
        <w:rPr>
          <w:rFonts w:ascii="Arial" w:hAnsi="Arial" w:cs="Arial"/>
          <w:b/>
          <w:lang w:val="es-MX" w:eastAsia="es-ES"/>
        </w:rPr>
        <w:t>Respuesta:</w:t>
      </w:r>
      <w:r w:rsidRPr="00C70D9A">
        <w:rPr>
          <w:rFonts w:ascii="Arial" w:hAnsi="Arial" w:cs="Arial"/>
          <w:lang w:val="es-MX" w:eastAsia="es-ES"/>
        </w:rPr>
        <w:t xml:space="preserve"> Con corte a </w:t>
      </w:r>
      <w:r>
        <w:rPr>
          <w:rFonts w:ascii="Arial" w:hAnsi="Arial" w:cs="Arial"/>
          <w:lang w:val="es-MX" w:eastAsia="es-ES"/>
        </w:rPr>
        <w:t>enero de 2025,</w:t>
      </w:r>
      <w:r w:rsidRPr="00C70D9A">
        <w:rPr>
          <w:rFonts w:ascii="Arial" w:hAnsi="Arial" w:cs="Arial"/>
          <w:lang w:val="es-MX" w:eastAsia="es-ES"/>
        </w:rPr>
        <w:t xml:space="preserve"> se encuentran vacantes 3</w:t>
      </w:r>
      <w:r>
        <w:rPr>
          <w:rFonts w:ascii="Arial" w:hAnsi="Arial" w:cs="Arial"/>
          <w:lang w:val="es-MX" w:eastAsia="es-ES"/>
        </w:rPr>
        <w:t>67</w:t>
      </w:r>
      <w:r w:rsidRPr="00C70D9A">
        <w:rPr>
          <w:rFonts w:ascii="Arial" w:hAnsi="Arial" w:cs="Arial"/>
          <w:lang w:val="es-MX" w:eastAsia="es-ES"/>
        </w:rPr>
        <w:t xml:space="preserve"> cargos en la Subred Integrada de Servicios de Salud Sur E.S.E los cuales se relacionan a continuación:</w:t>
      </w:r>
    </w:p>
    <w:tbl>
      <w:tblPr>
        <w:tblW w:w="77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824"/>
        <w:gridCol w:w="1233"/>
        <w:gridCol w:w="1086"/>
      </w:tblGrid>
      <w:tr w:rsidR="00FD565C" w:rsidRPr="00EF560F" w14:paraId="216F19B6" w14:textId="77777777" w:rsidTr="00714C7B">
        <w:trPr>
          <w:trHeight w:val="1140"/>
          <w:tblHeader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A407" w14:textId="77777777" w:rsidR="00FD565C" w:rsidRPr="00EF560F" w:rsidRDefault="00FD565C" w:rsidP="00714C7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  <w:t>DENOMINACIÓN DEL EMPLEO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8FE4" w14:textId="77777777" w:rsidR="00FD565C" w:rsidRPr="00EF560F" w:rsidRDefault="00FD565C" w:rsidP="00714C7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  <w:t>CÓDIGO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CE28" w14:textId="77777777" w:rsidR="00FD565C" w:rsidRPr="00EF560F" w:rsidRDefault="00FD565C" w:rsidP="00714C7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  <w:t>GRADO/ CATEGORIA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B471" w14:textId="77777777" w:rsidR="00FD565C" w:rsidRPr="00EF560F" w:rsidRDefault="00FD565C" w:rsidP="00714C7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eastAsia="Times New Roman" w:cs="Calibri"/>
                <w:b/>
                <w:bCs/>
                <w:sz w:val="20"/>
                <w:szCs w:val="20"/>
                <w:lang w:eastAsia="es-CO"/>
              </w:rPr>
              <w:t xml:space="preserve">VACANTE DEFINITIVA </w:t>
            </w:r>
          </w:p>
        </w:tc>
      </w:tr>
      <w:tr w:rsidR="00FD565C" w:rsidRPr="00EF560F" w14:paraId="76F50C08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99C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JEFE DE OFICINA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3BE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006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082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525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B6E1DC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831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DIRECTOR TECNICO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0B9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473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309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884095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E83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DIRECTOR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35E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F54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99E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CD66E83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BFE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lastRenderedPageBreak/>
              <w:t>TESORERO GENERAL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C9B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6D6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3F9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571C0125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507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MEDICO GENERAL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938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D25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898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21139635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C10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MEDICO GENERAL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380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374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F38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FD565C" w:rsidRPr="00EF560F" w14:paraId="302B5DC0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404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MEDICO ESPECIALISTA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BEA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D99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712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FD565C" w:rsidRPr="00EF560F" w14:paraId="54FE054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6944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MEDICO ESPECIALISTA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195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F7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106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17</w:t>
            </w:r>
          </w:p>
        </w:tc>
      </w:tr>
      <w:tr w:rsidR="00FD565C" w:rsidRPr="00EF560F" w14:paraId="39BA3EB0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06F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ODONTOLOGO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B06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6F1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079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13B4CB4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A6D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ODONTOLOGO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D20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D8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1EF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08F6D546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9C8B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SERVICIO SOCIAL OBLIGATORIO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3EF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361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FE4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10</w:t>
            </w:r>
          </w:p>
        </w:tc>
      </w:tr>
      <w:tr w:rsidR="00FD565C" w:rsidRPr="00EF560F" w14:paraId="13A2AF87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973B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SERVICIO SOCIAL OBLIGATORIO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59C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C24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A1E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28</w:t>
            </w:r>
          </w:p>
        </w:tc>
      </w:tr>
      <w:tr w:rsidR="00FD565C" w:rsidRPr="00EF560F" w14:paraId="03B98722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7FA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C03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180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D62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483C80C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E06A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442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AF7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E76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1A33B0E5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9BB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057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34C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262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78DF6CA0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F02C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9D8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14B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CEC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559BB49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2924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ESPECIALIZADO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1D0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4BF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317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93850B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A87A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ESPECIALIZADO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281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BC3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572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6C57BDDE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AAD7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ESPECIALIZADO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C79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71E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5FE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20F42D47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E56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ESPECIALIZADO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C4A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413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7D9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279D1EE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B656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EE4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237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653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F56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307510E0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FC4E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PROFESIONAL UNIVERSITARIO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1B7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237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A4D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8D7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7</w:t>
            </w:r>
          </w:p>
        </w:tc>
      </w:tr>
      <w:tr w:rsidR="00FD565C" w:rsidRPr="00EF560F" w14:paraId="63EE6A5E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3FA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ESPECIALIZADO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170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0D9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D7A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62BB552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968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ESPECIALIZADO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897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B02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007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21C7FD37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D29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ESPECIALIZADO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055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3CA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F9E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FD565C" w:rsidRPr="00EF560F" w14:paraId="3B0AF096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DD9B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PROFESIONAL ESPECIALIZADO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46B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D32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107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2E1072A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836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ENFERMERO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041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243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3DE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76D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1FD6D47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C0D2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02B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284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F04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43AB18D3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14A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22D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FDA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B2F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33932731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CDC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6E1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E5C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4FA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FD565C" w:rsidRPr="00EF560F" w14:paraId="70131D19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5500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9E7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2CC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362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FD565C" w:rsidRPr="00EF560F" w14:paraId="10B19E7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401E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OPERATIVO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987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DCD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5AB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0743B41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AE87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1C5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821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543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198A1C1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EF0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TECNICO AREA SALUD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F35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D86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96B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7</w:t>
            </w:r>
          </w:p>
        </w:tc>
      </w:tr>
      <w:tr w:rsidR="00FD565C" w:rsidRPr="00EF560F" w14:paraId="43F3301C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11CC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EB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C9F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E44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0918A17F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793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F58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367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D44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682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3C7E1C8D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4C3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TECNICO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CED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367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488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13C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6C052D21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23EA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A7E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A90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567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01166BE2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4EA4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AUXILIAR ADMINISTRATIVO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A29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AA3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EC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16</w:t>
            </w:r>
          </w:p>
        </w:tc>
      </w:tr>
      <w:tr w:rsidR="00FD565C" w:rsidRPr="00EF560F" w14:paraId="6551109D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6A6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FA0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558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2A1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FD565C" w:rsidRPr="00EF560F" w14:paraId="570DB3FD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3E9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DB6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ED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64F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7</w:t>
            </w:r>
          </w:p>
        </w:tc>
      </w:tr>
      <w:tr w:rsidR="00FD565C" w:rsidRPr="00EF560F" w14:paraId="27A509F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D876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01C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2F9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67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34C1BB93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7CA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ADMINISTRATIVO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314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AC1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97A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32FF3128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D1EE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594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221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C96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19</w:t>
            </w:r>
          </w:p>
        </w:tc>
      </w:tr>
      <w:tr w:rsidR="00FD565C" w:rsidRPr="00EF560F" w14:paraId="2C7AE566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97B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D6B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5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C08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FD565C" w:rsidRPr="00EF560F" w14:paraId="2E5F0541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3D6B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0A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657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E13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8</w:t>
            </w:r>
          </w:p>
        </w:tc>
      </w:tr>
      <w:tr w:rsidR="00FD565C" w:rsidRPr="00EF560F" w14:paraId="3A40144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6083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498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5B8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B06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17</w:t>
            </w:r>
          </w:p>
        </w:tc>
      </w:tr>
      <w:tr w:rsidR="00FD565C" w:rsidRPr="00EF560F" w14:paraId="14CA4AAB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2450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EB3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F11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2EF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0</w:t>
            </w:r>
          </w:p>
        </w:tc>
      </w:tr>
      <w:tr w:rsidR="00FD565C" w:rsidRPr="00EF560F" w14:paraId="13D57F5B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378C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lastRenderedPageBreak/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BCE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582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F4D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0</w:t>
            </w:r>
          </w:p>
        </w:tc>
      </w:tr>
      <w:tr w:rsidR="00FD565C" w:rsidRPr="00EF560F" w14:paraId="3ED86EC5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7AF6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AREA SALUD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EBF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FA5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A29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17D4093D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555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SECRETARIO EJECUTIVO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689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F9A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D66E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FD565C" w:rsidRPr="00EF560F" w14:paraId="4D3FFBFB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2361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SECRETARIO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1F40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9A04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550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9</w:t>
            </w:r>
          </w:p>
        </w:tc>
      </w:tr>
      <w:tr w:rsidR="00FD565C" w:rsidRPr="00EF560F" w14:paraId="26DAFB0E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17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SECRETARIO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D21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9ED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18B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10</w:t>
            </w:r>
          </w:p>
        </w:tc>
      </w:tr>
      <w:tr w:rsidR="00FD565C" w:rsidRPr="00EF560F" w14:paraId="050C2A59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0D3F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SECRETARIO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F67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440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FF22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954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FD565C" w:rsidRPr="00EF560F" w14:paraId="56B02A2F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473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AUXILIAR SERVICIOS GENERALES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BDC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AA13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5245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FD565C" w:rsidRPr="00EF560F" w14:paraId="4D8A367D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3680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AUXILIAR DE MANTENIMIENTO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95C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5110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E5DC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IVA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F85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8</w:t>
            </w:r>
          </w:p>
        </w:tc>
      </w:tr>
      <w:tr w:rsidR="00FD565C" w:rsidRPr="00EF560F" w14:paraId="2F0367D2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302D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OPERARIO DE SERVICIOS GENERALES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153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5150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149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IIIA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638A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42</w:t>
            </w:r>
          </w:p>
        </w:tc>
      </w:tr>
      <w:tr w:rsidR="00FD565C" w:rsidRPr="00EF560F" w14:paraId="17A69B70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B018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CAMILLERO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432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5150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6FCF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IVA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31F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24</w:t>
            </w:r>
          </w:p>
        </w:tc>
      </w:tr>
      <w:tr w:rsidR="00FD565C" w:rsidRPr="00EF560F" w14:paraId="76BCB4F5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CED5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CONDUCTOR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B59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5155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5791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IVC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3D3B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21</w:t>
            </w:r>
          </w:p>
        </w:tc>
      </w:tr>
      <w:tr w:rsidR="00FD565C" w:rsidRPr="00EF560F" w14:paraId="4523487A" w14:textId="77777777" w:rsidTr="00714C7B">
        <w:trPr>
          <w:trHeight w:val="255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0182" w14:textId="77777777" w:rsidR="00FD565C" w:rsidRPr="00EF560F" w:rsidRDefault="00FD565C" w:rsidP="00714C7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CELADOR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9E49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5160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29FD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IIIA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B617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20</w:t>
            </w:r>
          </w:p>
        </w:tc>
      </w:tr>
      <w:tr w:rsidR="00FD565C" w:rsidRPr="00EF560F" w14:paraId="6DE66367" w14:textId="77777777" w:rsidTr="00714C7B">
        <w:trPr>
          <w:trHeight w:val="255"/>
          <w:jc w:val="center"/>
        </w:trPr>
        <w:tc>
          <w:tcPr>
            <w:tcW w:w="6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04C08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 xml:space="preserve">TOTAL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B556" w14:textId="77777777" w:rsidR="00FD565C" w:rsidRPr="00EF560F" w:rsidRDefault="00FD565C" w:rsidP="00714C7B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EF560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367</w:t>
            </w:r>
          </w:p>
        </w:tc>
      </w:tr>
    </w:tbl>
    <w:p w14:paraId="3A806B57" w14:textId="77777777" w:rsidR="00FD565C" w:rsidRDefault="00FD565C" w:rsidP="00FD565C">
      <w:pPr>
        <w:ind w:left="708"/>
        <w:jc w:val="both"/>
        <w:rPr>
          <w:rFonts w:ascii="Arial" w:hAnsi="Arial" w:cs="Arial"/>
          <w:i/>
          <w:iCs/>
          <w:sz w:val="18"/>
          <w:szCs w:val="18"/>
          <w:lang w:val="es-MX" w:eastAsia="es-ES"/>
        </w:rPr>
      </w:pPr>
      <w:r>
        <w:rPr>
          <w:rFonts w:ascii="Arial" w:hAnsi="Arial" w:cs="Arial"/>
          <w:i/>
          <w:iCs/>
          <w:sz w:val="18"/>
          <w:szCs w:val="18"/>
          <w:lang w:val="es-MX" w:eastAsia="es-ES"/>
        </w:rPr>
        <w:t xml:space="preserve"> </w:t>
      </w:r>
      <w:r w:rsidRPr="001050FC">
        <w:rPr>
          <w:rFonts w:ascii="Arial" w:hAnsi="Arial" w:cs="Arial"/>
          <w:i/>
          <w:iCs/>
          <w:sz w:val="18"/>
          <w:szCs w:val="18"/>
          <w:lang w:val="es-MX" w:eastAsia="es-ES"/>
        </w:rPr>
        <w:t>FUENTE: Planta de Personal</w:t>
      </w:r>
    </w:p>
    <w:p w14:paraId="76E2E29B" w14:textId="77777777" w:rsidR="00C545D1" w:rsidRDefault="00C545D1" w:rsidP="00C613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4734F3" w14:textId="77777777" w:rsidR="00153CF9" w:rsidRPr="00153CF9" w:rsidRDefault="00153CF9" w:rsidP="00153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53CF9">
        <w:rPr>
          <w:rFonts w:ascii="Arial" w:hAnsi="Arial" w:cs="Arial"/>
          <w:i/>
          <w:iCs/>
        </w:rPr>
        <w:t>28. ¿Cómo está contemplado el cronograma de los cargos a proveer en cada Subred</w:t>
      </w:r>
    </w:p>
    <w:p w14:paraId="3FC72BA3" w14:textId="77777777" w:rsidR="00153CF9" w:rsidRDefault="00153CF9" w:rsidP="00153CF9">
      <w:pPr>
        <w:spacing w:after="0" w:line="240" w:lineRule="auto"/>
        <w:rPr>
          <w:rFonts w:ascii="Arial" w:hAnsi="Arial" w:cs="Arial"/>
          <w:i/>
          <w:iCs/>
        </w:rPr>
      </w:pPr>
      <w:proofErr w:type="gramStart"/>
      <w:r w:rsidRPr="00153CF9">
        <w:rPr>
          <w:rFonts w:ascii="Arial" w:hAnsi="Arial" w:cs="Arial"/>
          <w:i/>
          <w:iCs/>
        </w:rPr>
        <w:t>Integrada de Servicios de Salud?</w:t>
      </w:r>
      <w:proofErr w:type="gramEnd"/>
    </w:p>
    <w:p w14:paraId="48F7E158" w14:textId="77777777" w:rsidR="00153CF9" w:rsidRPr="00153CF9" w:rsidRDefault="00153CF9" w:rsidP="00153CF9">
      <w:pPr>
        <w:spacing w:after="0" w:line="240" w:lineRule="auto"/>
        <w:rPr>
          <w:rFonts w:ascii="Arial" w:hAnsi="Arial" w:cs="Arial"/>
          <w:i/>
          <w:iCs/>
        </w:rPr>
      </w:pPr>
    </w:p>
    <w:p w14:paraId="56E1F27E" w14:textId="77777777" w:rsidR="00153CF9" w:rsidRDefault="00153CF9" w:rsidP="00153CF9">
      <w:pPr>
        <w:spacing w:after="0" w:line="240" w:lineRule="auto"/>
        <w:jc w:val="both"/>
        <w:rPr>
          <w:rFonts w:ascii="Arial" w:hAnsi="Arial" w:cs="Arial"/>
          <w:lang w:val="es-MX" w:eastAsia="es-ES"/>
        </w:rPr>
      </w:pPr>
      <w:r>
        <w:rPr>
          <w:rFonts w:ascii="Arial" w:hAnsi="Arial" w:cs="Arial"/>
          <w:b/>
          <w:lang w:val="es-MX" w:eastAsia="es-ES"/>
        </w:rPr>
        <w:t>Respuesta:</w:t>
      </w:r>
      <w:r>
        <w:rPr>
          <w:rFonts w:ascii="Arial" w:hAnsi="Arial" w:cs="Arial"/>
          <w:lang w:val="es-MX" w:eastAsia="es-ES"/>
        </w:rPr>
        <w:t xml:space="preserve"> Me permito informar que la Subred Integrada de Servicios de Salud Sur E.S.E, a la fecha no tiene contemplado cronograma para la provisión de vacantes en la vigencia 2025. </w:t>
      </w:r>
    </w:p>
    <w:p w14:paraId="6D57AB88" w14:textId="77777777" w:rsidR="00153CF9" w:rsidRPr="00153CF9" w:rsidRDefault="00153CF9" w:rsidP="00153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F439A83" w14:textId="0AD1ADE4" w:rsidR="00153CF9" w:rsidRPr="00153CF9" w:rsidRDefault="00153CF9" w:rsidP="00153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153CF9">
        <w:rPr>
          <w:rFonts w:ascii="Arial" w:hAnsi="Arial" w:cs="Arial"/>
          <w:i/>
          <w:iCs/>
        </w:rPr>
        <w:t xml:space="preserve">31. Informar cuantas personas tienen vínculo laboral con cada Subred Integrada de Servicios de Salud. </w:t>
      </w:r>
    </w:p>
    <w:p w14:paraId="3520A34A" w14:textId="77777777" w:rsidR="00153CF9" w:rsidRPr="00153CF9" w:rsidRDefault="00153CF9" w:rsidP="00153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12E840" w14:textId="0FB9EE0C" w:rsidR="00153CF9" w:rsidRDefault="00153CF9" w:rsidP="00153CF9">
      <w:pPr>
        <w:spacing w:after="0" w:line="240" w:lineRule="auto"/>
        <w:jc w:val="both"/>
        <w:rPr>
          <w:rFonts w:ascii="Arial" w:hAnsi="Arial" w:cs="Arial"/>
          <w:lang w:val="es-MX" w:eastAsia="es-ES"/>
        </w:rPr>
      </w:pPr>
      <w:r w:rsidRPr="00C70D9A">
        <w:rPr>
          <w:rFonts w:ascii="Arial" w:hAnsi="Arial" w:cs="Arial"/>
          <w:b/>
          <w:lang w:val="es-MX" w:eastAsia="es-ES"/>
        </w:rPr>
        <w:t>Respuesta:</w:t>
      </w:r>
      <w:r w:rsidRPr="00C70D9A">
        <w:rPr>
          <w:rFonts w:ascii="Arial" w:hAnsi="Arial" w:cs="Arial"/>
          <w:lang w:val="es-MX" w:eastAsia="es-ES"/>
        </w:rPr>
        <w:t xml:space="preserve"> Con corte a </w:t>
      </w:r>
      <w:r>
        <w:rPr>
          <w:rFonts w:ascii="Arial" w:hAnsi="Arial" w:cs="Arial"/>
          <w:lang w:val="es-MX" w:eastAsia="es-ES"/>
        </w:rPr>
        <w:t>enero de 2025,</w:t>
      </w:r>
      <w:r w:rsidRPr="00C70D9A">
        <w:rPr>
          <w:rFonts w:ascii="Arial" w:hAnsi="Arial" w:cs="Arial"/>
          <w:lang w:val="es-MX" w:eastAsia="es-ES"/>
        </w:rPr>
        <w:t xml:space="preserve"> la Subred Integrada de Servicios de Salud Sur E.S.</w:t>
      </w:r>
      <w:r>
        <w:rPr>
          <w:rFonts w:ascii="Arial" w:hAnsi="Arial" w:cs="Arial"/>
          <w:lang w:val="es-MX" w:eastAsia="es-ES"/>
        </w:rPr>
        <w:t>E., cuenta con 733 servidores públicos</w:t>
      </w:r>
      <w:r w:rsidR="003639BE">
        <w:rPr>
          <w:rFonts w:ascii="Arial" w:hAnsi="Arial" w:cs="Arial"/>
          <w:lang w:val="es-MX" w:eastAsia="es-ES"/>
        </w:rPr>
        <w:t>.</w:t>
      </w:r>
    </w:p>
    <w:p w14:paraId="27420299" w14:textId="019A71F8" w:rsidR="00EF4AA3" w:rsidRDefault="00EF4AA3" w:rsidP="00153CF9">
      <w:pPr>
        <w:autoSpaceDE w:val="0"/>
        <w:autoSpaceDN w:val="0"/>
        <w:adjustRightInd w:val="0"/>
        <w:spacing w:after="0" w:line="240" w:lineRule="auto"/>
      </w:pPr>
    </w:p>
    <w:sectPr w:rsidR="00EF4AA3" w:rsidSect="00FD565C"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EE"/>
    <w:rsid w:val="000E7AB8"/>
    <w:rsid w:val="001011F7"/>
    <w:rsid w:val="00153CF9"/>
    <w:rsid w:val="0023637D"/>
    <w:rsid w:val="00316E23"/>
    <w:rsid w:val="003639BE"/>
    <w:rsid w:val="0042403A"/>
    <w:rsid w:val="004358E2"/>
    <w:rsid w:val="00464C27"/>
    <w:rsid w:val="00486365"/>
    <w:rsid w:val="006D2535"/>
    <w:rsid w:val="00A16924"/>
    <w:rsid w:val="00A3190D"/>
    <w:rsid w:val="00C545D1"/>
    <w:rsid w:val="00C613EE"/>
    <w:rsid w:val="00C919B0"/>
    <w:rsid w:val="00EF4AA3"/>
    <w:rsid w:val="00F935F5"/>
    <w:rsid w:val="00FA6B38"/>
    <w:rsid w:val="00FD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E6447"/>
  <w15:chartTrackingRefBased/>
  <w15:docId w15:val="{7A5BD6A8-86C6-485E-B149-ADEC200F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54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717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ADMTHU14</dc:creator>
  <cp:keywords/>
  <dc:description/>
  <cp:lastModifiedBy>ADMSGP01</cp:lastModifiedBy>
  <cp:revision>4</cp:revision>
  <dcterms:created xsi:type="dcterms:W3CDTF">2025-02-18T16:39:00Z</dcterms:created>
  <dcterms:modified xsi:type="dcterms:W3CDTF">2025-02-18T16:59:00Z</dcterms:modified>
</cp:coreProperties>
</file>